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Účinky remimazolamu na postestetickú triašku a súvisiace klinické odpovede u pacientok podstupujúcich cisársky rez</w:t>
      </w:r>
    </w:p>
    <w:p>
      <w:r>
        <w:t>Zdroj: Frontiers Medicine</w:t>
      </w:r>
    </w:p>
    <w:p>
      <w:r>
        <w:t>Publikované: 2026-03-27T00:00:00Z</w:t>
      </w:r>
    </w:p>
    <w:p/>
    <w:p>
      <w:pPr>
        <w:pStyle w:val="Heading1"/>
      </w:pPr>
      <w:r>
        <w:t>Súhrn</w:t>
      </w:r>
    </w:p>
    <w:p>
      <w:r>
        <w:t>Štúdia skúmala vplyv remimazolamu na triašku a klinické odpovede u žien po cisárskom reze v neurálnej anestézii. Pacientky boli rozdelené do troch skupín: remimazolam (R), remimazolam s flumazenilom (RF) a kontrolná skupina (C). Podávanie remimazolamu po pôrode plodu viedlo k nižšiemu výskytu perioperačnej triašky v skupinách R a RF v porovnaní s kontrolnou skupinou. Pacientky v skupine R mali vyššiu perioperačnú telesnú teplotu. Skóre odozvy na trakciu počas manipulácie s maternicou bolo nižšie v skupinách R a RF. Pooperačná nauzea a vracanie sa vyskytovali menej často v skupinách s remimazolamom. Flumazenil čiastočne zachoval zníženie triašky.</w:t>
      </w:r>
    </w:p>
    <w:p/>
    <w:p>
      <w:pPr>
        <w:jc w:val="center"/>
      </w:pPr>
      <w:r>
        <w:t>Vygenerované: 27.03.2026 07:46:27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