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Asociácia medzi kontinuálnou infúziou nízkej dávky norepinefrínu a intraoperačnou hypotenziou u pacientov vo veku 80 rokov a starších podstupujúcich totálnu endoprotézu bedrového kĺbu: retrospektívna kohortová štúdia</w:t>
      </w:r>
    </w:p>
    <w:p>
      <w:r>
        <w:t>Zdroj: Frontiers Medicine</w:t>
      </w:r>
    </w:p>
    <w:p>
      <w:r>
        <w:t>Publikované: 2026-03-27T00:00:00Z</w:t>
      </w:r>
    </w:p>
    <w:p/>
    <w:p>
      <w:pPr>
        <w:pStyle w:val="Heading1"/>
      </w:pPr>
      <w:r>
        <w:t>Súhrn</w:t>
      </w:r>
    </w:p>
    <w:p>
      <w:r>
        <w:t>Retrospektívna štúdia skúmala vplyv kontinuálnej infúzie nízkej dávky norepinefrínu (NE) na hypotenziu počas operácie totálnej endoprotézy bedrového kĺbu u pacientov nad 80 rokov. Štúdia porovnávala skupinu s infúziou NE s konvenčnou liečbou hypotenzie. Zistilo sa, že infúzia NE bola spojená s nižšou záťažou hypotenziou počas operácie, meranou pomocou viacerých ukazovateľov. Skupina s NE mala tiež nižší výskyt pooperačného delíria a kratšiu dobu hospitalizácie. Multivariabilná analýza potvrdila, že stratégia s NE bola nezávisle spojená s nižšou pravdepodobnosťou pooperačného delíria. Štúdia zdôrazňuje potenciálny prínos kontinuálnej infúzie nízkej dávky NE pre starších pacientov podstupujúcich tento typ operácie. Kvôli retrospektívnemu dizajnu je potrebné interpretovať výsledky opatrne.</w:t>
      </w:r>
    </w:p>
    <w:p/>
    <w:p>
      <w:pPr>
        <w:jc w:val="center"/>
      </w:pPr>
      <w:r>
        <w:t>Vygenerované: 27.03.2026 07:45:30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