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Denali Therapeutics, Corcept Therapeutics získali schválenie FDA</w:t>
      </w:r>
    </w:p>
    <w:p>
      <w:r>
        <w:t>Zdroj: STAT News</w:t>
      </w:r>
    </w:p>
    <w:p>
      <w:r>
        <w:t>Publikované: Thu, 26 Mar 2026 16:04:26 +0000</w:t>
      </w:r>
    </w:p>
    <w:p/>
    <w:p>
      <w:pPr>
        <w:pStyle w:val="Heading1"/>
      </w:pPr>
      <w:r>
        <w:t>Súhrn</w:t>
      </w:r>
    </w:p>
    <w:p>
      <w:r>
        <w:t>Denali Therapeutics získala schválenie FDA pre liek AVLAYAH (tividenofusp alfa-eknm), ktorý je prvým biologickým liekom špecificky navrhnutým na prekonanie hematoencefalickej bariéry a dosiahnutie mozgu[3]. Liek je určený na liečbu neurologických prejavov Hunteroveho syndrómu (mukopolysacharidóza typu II) u pediatrických pacientov s hmotnosťou minimálne 5 kg pred pokročilým neurologickým poškodením[3]. AVLAYAH je enzýmová náhradná terapia, ktorá dodáva chýbajúci enzým do celého tela vrátane mozgu[7]. Schválenie bolo udelené na základe údajov z otvorenej, jednoramennej štúdie fázy 1/2 s 47 účastníkmi s Hunterových syndrómu[7]. Pokračujúce schválenie lieku môže byť závislé od overenia klinického prínosu v potvrdzujúcej štúdii fázy 2/3 COMPASS, v ktorej sú účastníci randomizovaní v pomere 2:1 na liečbu buď AVLAYAH alebo idurzulfázou[3]. V súvislosti so schválením AVLAYAH FDA udelila Denali Therapeutics Rare Pediatric Disease Priority Review Voucher[3].</w:t>
      </w:r>
    </w:p>
    <w:p/>
    <w:p>
      <w:pPr>
        <w:jc w:val="center"/>
      </w:pPr>
      <w:r>
        <w:t>Vygenerované: 26.03.2026 18:00:40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