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Trvalý účinok avapritinibu pri indolentnej systémovej mastocytóze</w:t>
      </w:r>
    </w:p>
    <w:p>
      <w:r>
        <w:t>Zdroj: MedPage Today</w:t>
      </w:r>
    </w:p>
    <w:p>
      <w:r>
        <w:t>Publikované: Tue, 24 Mar 2026 13:21:19 -0400</w:t>
      </w:r>
    </w:p>
    <w:p/>
    <w:p>
      <w:pPr>
        <w:pStyle w:val="Heading1"/>
      </w:pPr>
      <w:r>
        <w:t>Súhrn</w:t>
      </w:r>
    </w:p>
    <w:p>
      <w:r>
        <w:t>Dlhodobé údaje zo štúdie PIONEER ukazujú trvalý účinok lieku avapritinib (Ayvakit) pri indolentnej systémovej mastocytóze (ISM).[2][5] Tieto výsledky boli prezentované na výročnom stretnutí Americkej akadémie pre alergiu, astmu a imunológiu (AAAAI).[1] Avapritinib je inhibítor KIT, ktorý sa podáva v odporúčanej dávke 25 mg perorálne jedenkrát denne nalačno u pacientov s ISM.[2][3][5] V 2. časti štúdie PIONEER dostávalo 141 pacientov túto dávku 25 mg.[2] Účinky na kognitívne funkcie sa vyskytli u 2,8 % pacientov s ISM.[2][5] Štúdia podporuje trvanlivosť odpovede na liečbu pri tomto type systémovej mastocytózy.[1]</w:t>
      </w:r>
    </w:p>
    <w:p/>
    <w:p>
      <w:pPr>
        <w:jc w:val="center"/>
      </w:pPr>
      <w:r>
        <w:t>Vygenerované: 24.03.2026 20:01:04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