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„Potenciálny zmena hry“ pre psoriázu dostáva zelenú od FDA</w:t>
      </w:r>
    </w:p>
    <w:p>
      <w:r>
        <w:t>Zdroj: MedPage Today</w:t>
      </w:r>
    </w:p>
    <w:p>
      <w:r>
        <w:t>Publikované: Wed, 18 Mar 2026 12:34:19 -0400</w:t>
      </w:r>
    </w:p>
    <w:p/>
    <w:p>
      <w:pPr>
        <w:pStyle w:val="Heading1"/>
      </w:pPr>
      <w:r>
        <w:t>Súhrn</w:t>
      </w:r>
    </w:p>
    <w:p>
      <w:r>
        <w:t>FDA schválila icotrokinru (Icotyde), prvú perorálnu liečbu psoriázy s plakmi cielenú na interleukín-23 (IL-23).[1][4] Liečivo je určené pre dospelých a deti od 12 rokov so stredne ťažkou až ťažkou formou ochorenia.[1][2] Johnson &amp; Johnson oznámilo schválenie na základe dát zo štyroch kľúčových štúdií fázy 3 v programe ICONIC, vrátane ICONIC-LEAD, ICONIC-TOTAL a ICONIC-ADVANCE 1 a 2.[1][2][3] Icotrokinra splnila všetky primárne a koprimárne cieľe, vrátane skóre IGA 0/1 (čistá alebo takmer čistá koža) a PASI 90 v 16. týždni oproti placebu.[2][3][4] V štúdiách ICONIC-ADVANCE 1 a 2 preukázala nadriadenosť nad deucravacitinibom v 16. a 24. týždni.[1][2][4] Bezpečnostné údaje ukázali podobnú mieru nežiaducich udalostí ako pri placebe (49,1 % verzus 51,9 %).[1][4] V dlhodobej štúdii ICONIC-TOTAL dosiahlo v 52. týždni 67 % pacientov čistú alebo takmer čistú kožu (IGA 0/1).[5] Liečba sa podáva raz denne v podobe tablety.[1][2]</w:t>
      </w:r>
    </w:p>
    <w:p/>
    <w:p>
      <w:pPr>
        <w:jc w:val="center"/>
      </w:pPr>
      <w:r>
        <w:t>Vygenerované: 18.03.2026 19:00:43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