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Riešenie sezónnych alergií detí</w:t>
      </w:r>
    </w:p>
    <w:p>
      <w:r>
        <w:t>Zdroj: MedPage Today</w:t>
      </w:r>
    </w:p>
    <w:p>
      <w:r>
        <w:t>Publikované: Mon, 16 Mar 2026 10:38:00 -0400</w:t>
      </w:r>
    </w:p>
    <w:p/>
    <w:p>
      <w:pPr>
        <w:pStyle w:val="Heading1"/>
      </w:pPr>
      <w:r>
        <w:t>Súhrn</w:t>
      </w:r>
    </w:p>
    <w:p>
      <w:r>
        <w:t>Sezónnu alergickú rinitídu u detí nie je vždy ľahké identifikovať, pretože sa podobá na iné detské infekcie.[1] Alergická rinitída je zápalové ochorenie nosovej sliznice, ktoré postihuje 10–25 % populácie a rozdeľuje sa na sezónnu a celoročnú formu.[1] Príznaky sa vyznačujú záchvatovitým kýchaním, vodnatou sekréciou z nosa, svrbením a opuchom nosovej sliznice, ktorý vedie k upchatiu nosových priechodov.[1] Sezónna alergická rinitída je vyvolená peľmi a postihuje 6–10 % populácie.[1] Alergická rinitída môže v neskoršom štádiu prejsť do astmy alebo sa môžu obe ochorenia vyskytovať súčasne, pričom peľová astma sa vyskytuje asi u 40 % detí.[1] Nedostatočná liečba alergickej rinitídy môže viesť k progresii astmatických a kožných atopických prejavov u detských pacientov.[3] Prvou líniou liečby sú intranazálne kortikoidy, ktoré pri pravidelnom a správnom použití znižujú zápal nosovej sliznice a ich účinnosť je vyššia v porovnaní s antihistaminikami a antileukotriénmi.[6]</w:t>
      </w:r>
    </w:p>
    <w:p/>
    <w:p>
      <w:pPr>
        <w:jc w:val="center"/>
      </w:pPr>
      <w:r>
        <w:t>Vygenerované: 16.03.2026 17:01:17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