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Akupresúra ušných magnetických guľôčok zlepšuje kvalitu popôrodného spánku a únavu a znižuje materskú horúčku súvisiacu s epidurálnou chorobou u prvorodičiek: randomizovaná kontrolovaná štúdia</w:t>
      </w:r>
    </w:p>
    <w:p>
      <w:r>
        <w:t>Zdroj: Frontiers Medicine</w:t>
      </w:r>
    </w:p>
    <w:p>
      <w:r>
        <w:t>Publikované: 2026-03-13T00:00:00Z</w:t>
      </w:r>
    </w:p>
    <w:p/>
    <w:p>
      <w:pPr>
        <w:pStyle w:val="Heading1"/>
      </w:pPr>
      <w:r>
        <w:t>Súhrn</w:t>
      </w:r>
    </w:p>
    <w:p>
      <w:r>
        <w:t>Randomizovaná kontrolovaná štúdia na 144 prvorodičkách s epidurálnou analgéziou testovala akupresúru ušných magnetických guľôčok (AMBA) v kombinácii s pacientom kontrolovanou epidurálnou analgéziou (PCEA) oproti samotnej PCEA. Štúdiu dokončilo 122 rodičiek. Skupina AMBA mala na 5. deň po pôrode významne nižšie skóre kvality spánku podľa Aténskej škály nespavosti (4,72 ± 2,77 vs. 6,03 ± 3,13, p=0,0064) a nižšie skóre únavy podľa škály popôrodnej únavy (16,13 ± 2,91 vs. 20,40 ± 0,89, p&lt;0,05). Taktiež vykazovala vyššie hladiny melatonínu a serotonínu (5-HT), nižšie hladiny zápalových cytokínov IL-6 a IL-1β, nižší výskyt epidurálnej horúčky matky (8,19 % vs. 24,59 %, p=0,0265), kratšiu druhú fázu pôrodu, nižšiu spotrebu analgetík a nižšiu účinnú dávku oxytocínu (všetky p&lt;0,05). AMBA zlepšuje popôrodný spánok a znižuje únavu u prvorodičiek s epidurálnou analgéziou a znižuje výskyt epidurálnej horúčky matky. Mechanizmus zahŕňa moduláciu neuroendokrinného a imunitného systému; ide o bezpečnú, neinvazívnu a nefarmakologickú metódu.</w:t>
      </w:r>
    </w:p>
    <w:p/>
    <w:p>
      <w:pPr>
        <w:jc w:val="center"/>
      </w:pPr>
      <w:r>
        <w:t>Vygenerované: 13.03.2026 07:47:00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