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Inhalačný treprostinil na idiopatickú pľúcnu fibrózu</w:t>
      </w:r>
    </w:p>
    <w:p>
      <w:r>
        <w:t>Zdroj: NEJM</w:t>
      </w:r>
    </w:p>
    <w:p>
      <w:r>
        <w:t>Publikované: 2026-03-11T09:00:00Z</w:t>
      </w:r>
    </w:p>
    <w:p/>
    <w:p>
      <w:pPr>
        <w:pStyle w:val="Heading1"/>
      </w:pPr>
      <w:r>
        <w:t>Súhrn</w:t>
      </w:r>
    </w:p>
    <w:p>
      <w:r>
        <w:t>Štúdia TETON-2 je multicentrická, randomizovaná, dvojito zaslepená štúdia fázy 3, ktorá porovnávala inhalačný treprostinil (Tyvaso) s placebom u pacientov s idiopatickou pľúcnou fibrózou (IPF) počas 52 týždňov[2][3]. Primárnym cieľovým parametrom bola zmena absolútnej nútenej vitálnej kapacity (FVC) od začiatku do 52. týždňa, kde inhalačný treprostinil vykázal štatisticky významné zlepšenie oproti placebu vo všetkých podskupinách pacientov[3]. Štúdia bola prvou, ktorá preukázala, že inhalačná liečba spomaľuje progresiu fibrózy meranú zmenou FVC u pacientov s IPF[3]. Populácia štúdie odrážala typickú populáciu pacientov s IPF, pričom 75 % bolo na pozadí antifibrotickej liečby[3]. Liečba inhalačným treprostinilom viedla k menej udalostiam klinického zhoršenia oproti placebu[3]. Post hoc analýza štúdie INCREASE ukázala zlepšenie FVC o 168,5 ml (P=0,0108) u pacientov s IPF po 16 týždňoch[1]. Treprostinil je schválený na liečbu pľúcnej artériovej hypertenzie a pľúcnej hypertenzie spojenenej s intersticiálnym ochorením pľúc[1]. Štúdia hodnotila aj čas do klinického zhoršenia, čas do prvej akútnej exacerbácie IPF a ďalšie parametre ako prežitie či kvalita života[2].</w:t>
      </w:r>
    </w:p>
    <w:p/>
    <w:p>
      <w:pPr>
        <w:jc w:val="center"/>
      </w:pPr>
      <w:r>
        <w:t>Vygenerované: 12.03.2026 09:09:19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