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Regulácia invazívnych kozmetických postupov na zníženie poškodenia</w:t>
      </w:r>
    </w:p>
    <w:p>
      <w:r>
        <w:t>Zdroj: BMJ</w:t>
      </w:r>
    </w:p>
    <w:p>
      <w:r>
        <w:t>Publikované: 2026-03-11T15:30:58-07:00</w:t>
      </w:r>
    </w:p>
    <w:p/>
    <w:p>
      <w:pPr>
        <w:pStyle w:val="Heading1"/>
      </w:pPr>
      <w:r>
        <w:t>Súhrn</w:t>
      </w:r>
    </w:p>
    <w:p>
      <w:r>
        <w:t>V roku 2024 zomrela Alice Webb po nechirurgickom brazílskom liftingu zadku, ktorý vykonal poskytovateľ bez medicínskej kvalifikácie vo Veľkej Británii. Kozmetické zákroky, kedysi považované za spotrebiteľský problém, teraz predstavujú závažné riziká pre bezpečnosť pacientov a zdravotný systém. Úmrtia sú zriedkavé, no dôkazy ukazujú nárast pridružených poškodení. Invazívne kozmetické postupy zahŕňajú vkladanie nástrojov alebo zariadení do tela, ako plastika brucha či zväčšenie prsníkov. Nechirurgické postupy sú minimálne invazívne a zahŕňajú subkutánne injekcie, napríklad botox alebo dermálne výplne. Spoľahlivé údaje o týchto procedúrach sú ťažko dostupné kvôli rôznorodosti poskytovateľov, prostredí, regulačným medzerám, absencii systémov hlásení a kozmetickej turizme. Medializované prípady vyvolali znepokojenie a podnietili regulačné orgány v niektorých krajinách k činnosti.</w:t>
      </w:r>
    </w:p>
    <w:p/>
    <w:p>
      <w:pPr>
        <w:jc w:val="center"/>
      </w:pPr>
      <w:r>
        <w:t>Vygenerované: 12.03.2026 02:00:45</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