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Prenatálna expozícia lieku proti záchvatom a riziko neurovývojových porúch u detí: populačná kohortová štúdia</w:t>
      </w:r>
    </w:p>
    <w:p>
      <w:r>
        <w:t>Zdroj: BMJ</w:t>
      </w:r>
    </w:p>
    <w:p>
      <w:r>
        <w:t>Publikované: 2026-03-11T15:30:40-07:00</w:t>
      </w:r>
    </w:p>
    <w:p/>
    <w:p>
      <w:pPr>
        <w:pStyle w:val="Heading1"/>
      </w:pPr>
      <w:r>
        <w:t>Súhrn</w:t>
      </w:r>
    </w:p>
    <w:p>
      <w:r>
        <w:t>Štúdia vyhodnotila riziko neurovývojových porúch u detí po prenatálnej expozícii liekmi proti záchvatom v období synaptogenézy u matiek s epilepsiou. Kohorta zahŕňala 8 887 detí bez expozície a exponované tehotenstvá od 219 (lakosamid) do 5 261 (levetiracetam). Valproát a zonisamid boli spojené s viacerými poruchami, ako neurovývojová porucha, ADHD, autizmus, poruchy správania, koordinácie, mentálne postihnutie, ťažkosti s učením a rečou (upravený pomer rizika 1,26 – 4,50). Levetiracetam a fenytoín neboli spojené so zvýšeným rizikom žiadnej poruchy. Karbamazepín a oxkarbazepín vykazovali mierne zvýšenie rizika ADHD a porúch správania (pomer rizika 1,23-1,40). Topiramát a lamotrigín nemali významné súvislosti, ale naznačili signál pre mentálne postihnutie a topiramát navyše pre ťažkosti s učením (pomer rizika 1,23). Niekoľko liekov bolo spojených s dvoj- až štvornásobným rizikom mentálneho postihnutia, no odhady boli nepresné kvôli malému počtu prípadov. Výsledky boli robustné v analýzach citlivosti.[1][2]</w:t>
      </w:r>
    </w:p>
    <w:p/>
    <w:p>
      <w:pPr>
        <w:jc w:val="center"/>
      </w:pPr>
      <w:r>
        <w:t>Vygenerované: 12.03.2026 02:00:34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