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Bodná rana odhaľuje SCC, tracheálne nájomné</w:t>
      </w:r>
    </w:p>
    <w:p>
      <w:r>
        <w:t>Zdroj: Email Newsletter</w:t>
      </w:r>
    </w:p>
    <w:p>
      <w:r>
        <w:t>Publikované: Sun, 08 Mar 2026 14:00:10 +0000 (UTC)</w:t>
      </w:r>
    </w:p>
    <w:p/>
    <w:p>
      <w:pPr>
        <w:pStyle w:val="Heading1"/>
      </w:pPr>
      <w:r>
        <w:t>Súhrn</w:t>
      </w:r>
    </w:p>
    <w:p>
      <w:r>
        <w:t>Článok "Bodná rana odhaľuje SCC, tracheálny prenájom" publikovaný v Anesthesiology News popisuje prípad bodnej rany, ktorá odhalila spinocelulárny karcinóm (SCC) a poškodenie (prenájom) trachey. Anesthesiology News je mesačník pre anestéziológov v USA. Článok je chránený autorskými právami spoločnosti McMahon Publishing a reprodukcia bez povolenia je zakázaná. Online verzia článku je dostupná na webovej stránke Anesthesiology News. E-mail s článkom bol odoslaný predplatiteľom.</w:t>
      </w:r>
    </w:p>
    <w:p/>
    <w:p>
      <w:pPr>
        <w:jc w:val="center"/>
      </w:pPr>
      <w:r>
        <w:t>Vygenerované: 08.03.2026 16:00:30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