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Výzva na zvýšenie pripravenosti civilnej a vojenskej krvi</w:t>
      </w:r>
    </w:p>
    <w:p>
      <w:r>
        <w:t>Zdroj: The Lancet</w:t>
      </w:r>
    </w:p>
    <w:p>
      <w:r>
        <w:t>Publikované: 2026-03-06T23:30:01Z</w:t>
      </w:r>
    </w:p>
    <w:p/>
    <w:p>
      <w:pPr>
        <w:pStyle w:val="Heading1"/>
      </w:pPr>
      <w:r>
        <w:t>Súhrn</w:t>
      </w:r>
    </w:p>
    <w:p>
      <w:r>
        <w:t>Vo februári 2026 sa v Bruseli v Belgicku zišiel Krvný panel Organizácie Severoatlantickej zmluvy (NATO), aby aktualizoval politiky pre adekvátne zásobovanie krvou pre budúce konflikty a zdravotné krízy. Panel sa zameral na vojenskú podporu. Odporúča sa, aby civilné krvné služby posúdili svoju schopnosť podávať včasné a život zachraňujúce transfúzie počas veľkých nárastov dopytu. Táto korešpondencia uvádza odôvodnenie tohto odporúčania. Uvádza aj kroky, ktoré považujú za potrebné. Cieľom je zvýšiť pripravenosť civilnej a vojenskej krvi.</w:t>
      </w:r>
    </w:p>
    <w:p/>
    <w:p>
      <w:pPr>
        <w:jc w:val="center"/>
      </w:pPr>
      <w:r>
        <w:t>Vygenerované: 13.03.2026 02:03:06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