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Naprieč ER objednávky Tylenolu pre tehotné osoby klesli po tom, čo zdravotníci spojili drogy s autizmom</w:t>
      </w:r>
    </w:p>
    <w:p>
      <w:r>
        <w:t>Zdroj: STAT News</w:t>
      </w:r>
    </w:p>
    <w:p>
      <w:r>
        <w:t>Publikované: Thu, 05 Mar 2026 23:30:00 +0000</w:t>
      </w:r>
    </w:p>
    <w:p/>
    <w:p>
      <w:pPr>
        <w:pStyle w:val="Heading1"/>
      </w:pPr>
      <w:r>
        <w:t>Súhrn</w:t>
      </w:r>
    </w:p>
    <w:p>
      <w:r>
        <w:t>Nová štúdia ukazuje, že objednávky Tylenolu (acetaminofénu) pre tehotné ženy na pohotovostiach v USA klesli po tom, ako zdravotnícki úradníci spojili tento liek s rizikom autizmu.[1] Americkí zdravotníci v septembri vyhlásili spojenie medzi užívaním acetaminofénu v tehotenstve a vyšším rizikom autizmu a ADHD, čo viedlo k celonárodnej informačnej kampani.[1][3] Táto výzva pramenila z metaanalýzy z roku 2025, ktorá našla významné spojenia s neurovývojovými poruchami.[1] Neskôr publikované štúdie v Lancet a JAMA však nenašli kauzálny vzťah; napríklad JAMA štúdia na pároch súrodencov uviedla hazard ratio 0,98 pre autizmus a ADHD.[1][2][4] V tejto štúdii bolo 7,49 % detí vystavených acetaminofénu v tehotenstve, s hrubými rizikami autizmu 1,53 % u vystavených verzus 1,33 % u nevystavených.[4] Štúdie zdôrazňujú, že predchádzajúce asociácie mohli byť ovplyvnené faktormi ako genetika alebo ochorenia matky.[2][5] Experti potvrdzujú, že paracetamol zostáva bezpečnou voľbou v tehotenstve pri správnom dávkovaní.[1]</w:t>
      </w:r>
    </w:p>
    <w:p/>
    <w:p>
      <w:pPr>
        <w:jc w:val="center"/>
      </w:pPr>
      <w:r>
        <w:t>Vygenerované: 06.03.2026 01:05:22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