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spore FDA a UniQure, „problémoch“ spoločnosti Pfizer s agentúrou a ďalších</w:t>
      </w:r>
    </w:p>
    <w:p>
      <w:r>
        <w:t>Zdroj: STAT News</w:t>
      </w:r>
    </w:p>
    <w:p>
      <w:r>
        <w:t>Publikované: Tue, 03 Mar 2026 14:28:37 +0000</w:t>
      </w:r>
    </w:p>
    <w:p/>
    <w:p>
      <w:pPr>
        <w:pStyle w:val="Heading1"/>
      </w:pPr>
      <w:r>
        <w:t>Súhrn</w:t>
      </w:r>
    </w:p>
    <w:p>
      <w:r>
        <w:t>FDA dospela k záveru, že údaje z fázy I/II štúdie génovej terapie AMT-130 od spoločnosti UniQure nie sú dostatočné na podporu žiadosti o schválenie na liečbu Huntingtonovej choroby.[2][3][4] Štúdia použila externú kontrolnú skupinu z prirodzenej histórie ochorenia namiesto randomizovanej kontroly.[2][5][6] Údaje po troch rokoch ukázali spomalenie progresie ochorenia o 75 % u 12 z 17 pacientov s vysokou dávkou v porovnaní s externou kontrolou, merané kompozitnou Unified Huntington’s Disease Rating Scale.[2][5] FDA odporučila vykonať prospektívnu, randomizovanú, dvojito zaslepenú štúdiu s kontrolou sham chirurgie.[3][4][5] Spoločnosť UniQure plánuje ďalšiu schôdzku s FDA v Q2 2026 na diskusiu o dizajne štúdie fázy III.[4][5] Tento spor znamená ďalšiu prekážku pre AMT-130, hoci experti predtým označili údaje za významné.[2][3] Celkovo dostalo AMT-130 liek 45 pacientov.[1]</w:t>
      </w:r>
    </w:p>
    <w:p/>
    <w:p>
      <w:pPr>
        <w:jc w:val="center"/>
      </w:pPr>
      <w:r>
        <w:t>Vygenerované: 03.03.2026 16:03:34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