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Nevedel, že si zlomil 11 rebier. Na vine bola táto podmienka prekvapenia.</w:t>
      </w:r>
    </w:p>
    <w:p>
      <w:r>
        <w:t>Zdroj: MedPage Today</w:t>
      </w:r>
    </w:p>
    <w:p>
      <w:r>
        <w:t>Publikované: Mon, 02 Mar 2026 12:33:43 -0500</w:t>
      </w:r>
    </w:p>
    <w:p/>
    <w:p>
      <w:pPr>
        <w:pStyle w:val="Heading1"/>
      </w:pPr>
      <w:r>
        <w:t>Súhrn</w:t>
      </w:r>
    </w:p>
    <w:p>
      <w:r>
        <w:t>Šesťdesiatročný muž sa počas siedmich rokov postupne oslabil do tej miery, že už nemohol chodiť, pričom si neuvedomil, že si zlomil krčky stehennej kosti a 11 rebier. Príčinou jeho stavu bol nádor ukrytý v nohe, ktorý lekári spočiatku neidentifikovali. Patologické zlomeniny (zlomeniny spôsobené oslabením kostí rakovinou) sú červenou vlajkou rakoviny kostí, pretože označujú, že nádor mechanicky oslabil kostný systém. Postupná strata pohyblivosti a opakované zlomeniny bez zjavnej príčiny sú varovnými príznakmi, ktoré by mali viesť k ďalšiemu vyšetreniu. Prípad ilustruje, ako môže byť rakovina kostí dlho prehliadaná, keď sa príznaky pripisujú iným stavom. Skorá diagnostika a identifikácia príznakov, ako sú pretrvávajúca bolesť kostí a nevysvetliteľné zlomeniny, sú kľúčové pre včasné zistenie ochorenia.</w:t>
      </w:r>
    </w:p>
    <w:p/>
    <w:p>
      <w:pPr>
        <w:jc w:val="center"/>
      </w:pPr>
      <w:r>
        <w:t>Vygenerované: 02.03.2026 20:01:29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