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Kombinácia kognitívno behaviorálnej terapie a podpory enterálnej výživy je prospešná pre pacientov s ťažkou akútnou pankreatitídou na jednotke intenzívnej starostlivosti</w:t>
      </w:r>
    </w:p>
    <w:p>
      <w:r>
        <w:t>Zdroj: Frontiers Medicine</w:t>
      </w:r>
    </w:p>
    <w:p>
      <w:r>
        <w:t>Publikované: 2026-03-02T00:00:00Z</w:t>
      </w:r>
    </w:p>
    <w:p/>
    <w:p>
      <w:pPr>
        <w:pStyle w:val="Heading1"/>
      </w:pPr>
      <w:r>
        <w:t>Súhrn</w:t>
      </w:r>
    </w:p>
    <w:p>
      <w:r>
        <w:t>Štúdia posúdila účinky kognitívno-behaviorálnej terapie (CBT) kombinovanej s enterálnou výživou u 50 pacientov s ťažkou akútnou pankreatitídou (SAP) na JIS. Od mája 2022 do augusta 2023 boli pacienti náhodne rozdelení do kontrolnej skupiny s rutinným ošetrovateľstvom a študijnej skupiny s CBT navyše. Obe skupiny dostávali enterálnu výživu. Po 14 dňoch mala študijná skupina vyššie hladiny albumínu, celkového proteínu a globulínu v krvi a nižšie zápalové markery ako prokalcitonín, C-reaktívny proteín a interleukín-6. Študijná skupina vykazovala kratšie pobyty na JIS a v nemocnici, rýchlejšie obnovenie orálneho kŕmenia, nižšie skóre bolesti a vyššie skóre kvality života. Neboli pozorované významné rozdiely v gastrointestinálnych nežiaducich reakciách a infekciách medzi skupinami. CBT s enterálnou výživou zlepšila nutričný stav, znížila zápal, zmiernila bolesť a zvýšila kvalitu života u pacientov so SAP na JIS.</w:t>
      </w:r>
    </w:p>
    <w:p/>
    <w:p>
      <w:pPr>
        <w:jc w:val="center"/>
      </w:pPr>
      <w:r>
        <w:t>Vygenerované: 02.03.2026 07:45:45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