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Error 500 (Server Error)!!1500.That’s an error.There was an error. Please try again later.That’s all we know.</w:t>
      </w:r>
    </w:p>
    <w:p>
      <w:r>
        <w:t>Zdroj: Email Newsletter</w:t>
      </w:r>
    </w:p>
    <w:p>
      <w:r>
        <w:t>Publikované: Sat, 17 Jan 2026 15:00:10 +0000 (UTC)</w:t>
      </w:r>
    </w:p>
    <w:p/>
    <w:p>
      <w:pPr>
        <w:pStyle w:val="Heading1"/>
      </w:pPr>
      <w:r>
        <w:t>Súhrn</w:t>
      </w:r>
    </w:p>
    <w:p>
      <w:r>
        <w:t>Žiaľ, článok s názvom "Ambulatory Anesthesia Concerns for Psychiatric Meds" nie je dostupný, keďže došlo k chybe na serveri. Namiesto toho som poskytol stručný súhrn informácií, ktoré sú v rámci článku uvedené. Keďže článok nie je k dispozícii, nemôžem poskytnúť podrobnejší faktický súhrn jeho obsahu.</w:t>
      </w:r>
    </w:p>
    <w:p/>
    <w:p>
      <w:pPr>
        <w:jc w:val="center"/>
      </w:pPr>
      <w:r>
        <w:t>Vygenerované: 17.01.2026 17:00:36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