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Perioperačné dexmedetomidínové a renálne výsledky v srdcovej chirurgii dospelých: aktualizovaný systematický prehľad a metaanalýza</w:t>
      </w:r>
    </w:p>
    <w:p>
      <w:r>
        <w:t>Zdroj: Frontiers Medicine</w:t>
      </w:r>
    </w:p>
    <w:p>
      <w:r>
        <w:t>Publikované: 2026-01-16T00:00:00Z</w:t>
      </w:r>
    </w:p>
    <w:p/>
    <w:p>
      <w:pPr>
        <w:pStyle w:val="Heading1"/>
      </w:pPr>
      <w:r>
        <w:t>Súhrn</w:t>
      </w:r>
    </w:p>
    <w:p>
      <w:r>
        <w:t>Akútne poškodenie obličiek (AKI) je častou komplikáciou po operácii srdca u dospelých a zvyšuje morbiditu a mortalitu. Táto aktualizovaná systematická prehľad a metaanalýza 16 randomizovaných kontrolovaných štúdií (n=2882 pacientov) hodnotila účinok perioperačného dexmedetomidínu (DEX) na renálne výsledky. DEX významne znížil výskyt AKI [RR 0,58; 95 % CI 0,37–0,91; I²=74 %; p=0,02], najmä pri dávkach 0,6–0,1 μg/kg/h [RR 0,43; 95 % CI 0,26–0,71; I²=0 %; p=0,001], zatiaľ čo dávka 0,4 μg/kg/h nepriniesla významný efekt [RR 0,65; 95 % CI 0,36–1,17; I²=84 %; p=0,15]. DEX skrátil pobyt na JIS [MD −1,23; 95 % CI −2,17 až −0,30; I²=93 %; p=0,01], trvanie mechanickej ventilácie [MD −1,24; 95 % CI −2,15 až −0,33; I²=97 %; p=0,008] a celkový pobyt v nemocnici [MD −0,33; 95 % CI −0,54 až −0,13; I²=86 %; p=0,01]. Neovplyvnil mortalitu ani perioperačné časy. Záver uvádza renálnu ochranu DEX a zlepšenie pooperačného zotavenia, s potrebou ďalšieho skúmania optimálnych dávok.</w:t>
      </w:r>
    </w:p>
    <w:p/>
    <w:p>
      <w:pPr>
        <w:jc w:val="center"/>
      </w:pPr>
      <w:r>
        <w:t>Vygenerované: 16.01.2026 07:45:50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