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Testy účinnosti v bunkových terapiách: Pohľad za výzvy</w:t>
      </w:r>
    </w:p>
    <w:p>
      <w:r>
        <w:t>Zdroj: Pharmaceutical Technology</w:t>
      </w:r>
    </w:p>
    <w:p>
      <w:r>
        <w:t>Publikované: Tue, 13 Jan 2026 09:31:36 +0000</w:t>
      </w:r>
    </w:p>
    <w:p/>
    <w:p>
      <w:pPr>
        <w:pStyle w:val="Heading1"/>
      </w:pPr>
      <w:r>
        <w:t>Súhrn</w:t>
      </w:r>
    </w:p>
    <w:p>
      <w:r>
        <w:t>Testy účinnosti sú základným kameňom efektívnych bunkových terapií, ale zároveň môžu byť zdrojom oneskorení počas vývoja produktov[3]. Podľa dostupných informácií predstavujú testy účinnosti kritickú metriku kvality, ktorá vyjadruje biologickú schopnosť produktu dosiahnuť klinický výsledok[4]. Vývoj týchto testov je zložitá výzva vyžadujúca si podrobnú charakterizáciu parametrov procesu a atribútov kvality počas predbežného a klinického vývoja[4]. Priemysel čelí kapacitným obmedzeniam v rutinnom testovaní produktov a vývoji analytických testov, čo spôsobilo významné problémy vrátane oneskorení pri vývoji produktov, dodávkach, klinických skúšaniach a regulačných schváleniach[5]. Odborníci odporúčajú začať vývoj vlastných testov čo najskôr a vykonávať validácie primerane fáze vývoja[5]. Bez validovaných testov účinnosti nemôže byť terapeutický produkt schválený, čo dokazuje nedávny prípad FDA, keď produkt s vynikajúcimi klinickými výsledkami nebol schválený práve pre nedostatočný dôkaz účinnosti[5].</w:t>
      </w:r>
    </w:p>
    <w:p/>
    <w:p>
      <w:pPr>
        <w:jc w:val="center"/>
      </w:pPr>
      <w:r>
        <w:t>Vygenerované: 13.01.2026 11:01:16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