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odhaľujú skrytý program starnutia v črevách, ktorý zvyšuje riziko rakoviny</w:t>
      </w:r>
    </w:p>
    <w:p>
      <w:r>
        <w:t>Zdroj: ScienceDaily Health</w:t>
      </w:r>
    </w:p>
    <w:p>
      <w:r>
        <w:t>Publikované: Sat, 10 Jan 2026 08:17:12 EST</w:t>
      </w:r>
    </w:p>
    <w:p/>
    <w:p>
      <w:pPr>
        <w:pStyle w:val="Heading1"/>
      </w:pPr>
      <w:r>
        <w:t>Súhrn</w:t>
      </w:r>
    </w:p>
    <w:p>
      <w:r>
        <w:t>Vedci zistili, že kmeňové bunky čreva s vekom hromadia molekulárne zmeny, ktoré ticho menia zapínanie a vypínanie génov. Tento proces označujú ako „epigenetický posun“ a má jasný, opakovateľný vzorec. Rovnaký vzorec sa objavuje v starnúcich črevách aj vo väčšine prípadov rakoviny hrubého čreva. Niektoré časti črevného tkaniva starnú rýchlejšie ako iné, čo vedie k mozaike oslabených oblastí náchylnejších na degeneráciu. Tento skrytý program starnutia tak zvyšuje riziko vzniku rakoviny v čreve. Výskumníci zároveň ukázali, že epigenetický posun možno spomaliť obnovením hladín železa. Čiastočne ho možno zvrátiť aj úpravou kľúčových bunkových signálnych dráh.</w:t>
      </w:r>
    </w:p>
    <w:p/>
    <w:p>
      <w:pPr>
        <w:jc w:val="center"/>
      </w:pPr>
      <w:r>
        <w:t>Vygenerované: 10.01.2026 15:00:30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