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[Perspektívy] Stanovenie ceny za starostlivosť</w:t>
      </w:r>
    </w:p>
    <w:p>
      <w:r>
        <w:t>Zdroj: The Lancet</w:t>
      </w:r>
    </w:p>
    <w:p>
      <w:r>
        <w:t>Publikované: 2026-01-10</w:t>
      </w:r>
    </w:p>
    <w:p/>
    <w:p>
      <w:pPr>
        <w:pStyle w:val="Heading1"/>
      </w:pPr>
      <w:r>
        <w:t>Súhrn</w:t>
      </w:r>
    </w:p>
    <w:p>
      <w:r>
        <w:t>Článok opisuje konkrétny účet z americkej nemocnice za pôrod dieťaťa. Na faktúre sú podrobne rozpísané náklady aj za úplne bežné úkony pri „normálnom“ pôrode. Uvádza sa výrazná prirážka napríklad za jednu hygienickú vložku. Ďalšou položkou je poplatok za jednu dávku bežných voľnopredajných liekov proti bolesti. Účet obsahuje aj samostatne účtovaný výkon za kontakt „koža na kožu“ medzi matkou a novorodencom. Text kontrastuje tieto účtované položky s realitou univerzálneho zdravotníctva v Spojenom kráľovstve hradeného z NHS.</w:t>
      </w:r>
    </w:p>
    <w:p/>
    <w:p>
      <w:pPr>
        <w:jc w:val="center"/>
      </w:pPr>
      <w:r>
        <w:t>Vygenerované: 09.01.2026 01:02:18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