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Budúcnosť morského rybolovu</w:t>
      </w:r>
    </w:p>
    <w:p>
      <w:r>
        <w:t>Zdroj: Science Magazine</w:t>
      </w:r>
    </w:p>
    <w:p>
      <w:r>
        <w:t>Publikované: 2026-01-01T07:00:11Z</w:t>
      </w:r>
    </w:p>
    <w:p/>
    <w:p>
      <w:pPr>
        <w:pStyle w:val="Heading1"/>
      </w:pPr>
      <w:r>
        <w:t>Súhrn</w:t>
      </w:r>
    </w:p>
    <w:p>
      <w:r>
        <w:t>Článok „The future of marine fisheries" publikovaný v Science (Volume 391, Issue 6780, strana 30, január 2026) reaguje na varovanie novinára o rozsiahlych škodách v morskom rybolove.[2] Autor zdôrazňuje, že lepšia veda a manažérske postupy naznačujú robustnú prognózu pre budúcnosť.[2] Článok kontrastuje pesimistické predpovede s pozitívnymi výsledkami zlepšených vedeckých metód a riadenia.[2] Neuvádza špecifické štatistiky ani detaily štúdií, ale poukazuje na optimistický výhľad vďaka pokrokom v praxi.[2]</w:t>
      </w:r>
    </w:p>
    <w:p/>
    <w:p>
      <w:pPr>
        <w:jc w:val="center"/>
      </w:pPr>
      <w:r>
        <w:t>Vygenerované: 01.01.2026 22:00:53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